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Csere szabályai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Szolgáltató kizárja a megvásárolt jegyek cseréjét, visszaváltását vagy visszatérítését. A Jegyvásárlónak ellenőriznie kell az nyitvatartási időt és dátumokat a kiállítás látogatása előtt. Ha a látogatás esetlegesen lemondásra kerül, a Szolgáltató lehetőséget kínál a jegy felhasználására másik időpontban, és ha a Jegyvásárló nem él a foglalás módosításának lehetőségével, a Szolgáltató visszatéríti a Jegy árát (a tranzakciós díj kivételével). A Jegy ára visszatérítésre kerül a Jegyvásárló által a Jegyek megvásárlására használt bankkártyára, a fizetéshez használt bankkártyás fizetési szolgáltató segítségével.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Panaszkezelési eljárás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Fogyasztó panaszát rögzítik és kivizsgálják a kötelező jogszabályoknak megfelelően, ideértve a Polgári Törvénykönyv és a hatályos fogyasztóvédelmi jogszabályok rendelkezéseit is.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Fogyasztó szóban vagy írásban jelezheti a Szolgáltató felé a panaszát a Szerződéssel kapcsolatos Szolgáltató magatartásával, tevékenységével vagy mulasztásával kapcsolatban. A Szolgáltató a szóbeli panaszt azonnal megvizsgálja, és lehetőség szerint azonnal orvosolja. Ha a Fogyasztó nem ért egyet a panasz kezelésével, vagy nem lehetséges azonnal megvizsgálni a panaszt, a Szolgáltató azonnal feljegyzi a panaszt, és másolatot biztosít a Fogyasztónak a feljegyzésről, helyben, személyesen közölt szóbeli panasz esetén, vagy telefonon vagy más elektronikus kommunikációs szolgáltatáson keresztül közölt szóbeli panasz esetén legkésőbb ugyanabban az időben, mint a tartalmi válasz.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 Szolgáltató írásban válaszol a írásban tett panaszra az érkezéstől számított harminc napon belül, és elküldi azt a Fogyasztónak, elsősorban a Fogyasztó által megadott e-mail címre. A Szolgáltató indokolja a panasz elutasítását. Panasz elutasítása esetén a Szolgáltató írásban tájékoztatja a Fogyasztót arról, hogy mely hatósághoz vagy kiegyenlítő testülethez fordulhat a panasszal, annak természetétől függően.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fogyasztói szerződésből eredő fogyasztói vita kiküszöbölése érdekében a fogyasztó fordulhat a megye (főváros) kereskedelmi és iparkamaráinak független testületéhez, az egyeztető testülethez (a testületek elérhetőségei megtalálhatók: https://bekeltetes.hu/).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Minden egyéb vita esetén, amely a jelen ÁSZF vagy a Kiállításokkal, valamint a Szolgáltató által nyújtott szolgáltatásokkal kapcsolatos, a PESTI KÖZPONTI KERÜLETI BÍRÓSÁG (Budapest V. Kerületi Bíróság) kizárólagos joghatósággal rendelkezik, hatáskörüktől függően.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 fogyasztó visszavonási joga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Szolgáltató tájékoztatja a Fogyasztókat, hogy nem jogosultak a visszavonási és felmondási jogra, amelyet az 45/2014. (26.II.) Kormányrendelet 20. cikkében foglaltak alapján biztosítanak a fogyasztók és a vállalkozások közötti szerződések részletes szabályairól szóló rendelet (a továbbiakban: "Rendelet") 29. (1) (l) cikkének értelmében, mivel a kérdéses Szerződés szabadidős tevékenységgel kapcsolatos szolgáltatásra vonatkozik, amely egy meghatározott teljesítési időpont érvényességű (Kiállítás dátuma).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 a Jegyvásárló a Jegyet a Szolgáltató Jegyet értékesítő szerződéses partnereitől vásárolta, a Jegyértékesítő általános szerződési feltételei alkalmazandóak a visszavonási vagy felmondási jog gyakorlására.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 Jegyvásárló tudomásul veszi, hogy ha saját érdekszférájából eredő okok miatt nem tud részt venni a kiállításon, a Szolgáltató nem tudja visszatéríteni a Jegy árát.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Garancia rendelkezések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 Szolgáltató biztosítja, hogy a Látogató érvényes Jeggyel léphet be a Kiállításra; azonban a Szolgáltató nem garantálja a belépési folyamat hosszát (azaz a Kiállításra való belépéshez szükséges időt) a lehetséges nagy látogatottság miatt. A Szolgáltató fenntartja magának a jogot, hogy rendkívüli esetekben bizonyos területeket lezárjon a Múzeum területén és a Kiállításon a Látogatók elől műszaki, biztonsági, művészeti vagy más előre nem látható okokból.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 Szolgáltató felhívja figyelmét arra, hogy az említett épület építészeti jellegzetességei miatt az belső részei nem látogathatók a nagyközönség számára; ezzel kapcsolatban a Szolgáltató kifejezetten kizárja felelősségét a Látogató számára ezekért az okokért történő visszatérítésre, kedvezményre, kártérítésre, kárpótlásra vagy bármilyen kompenzációra.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 Kiállításon belül a Szolgáltató jogosult egyoldalúan módosítani az előre bejelentett programelemek időpontját, a kiállítókat (például a Szolgáltató kifejezetten fenntartja magának a jogot a változtatásra). A Szolgáltató fenntartja magának a jogot arra is, hogy szükség szerint és saját belátása szerint módosítsa, alkalmazkodtassa és javítsa a Kiállítást, a szolgáltatásokat és az ott nyújtott programot. A Látogatónak nem áll módjában semmilyen igényt vagy követelést előterjeszteni a Szolgáltatóval kapcsolatban az ilyen módosítások, átalakítások vagy javítások tekintetében.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 Kiállítás más okból történő lemondása esetén, azaz ha a Kiállítási Csarnok zárva van, a Szolgáltató gondoskodik a Jegyek beváltásáról. A Látogatónak ellenőriznie kell az aktuális nyitvatartási időket a https://www.vangogh-kiallitas.hu/ weboldalon a látogatás előtt. A Szolgáltató nem vállal felelősséget az ilyen információk beszerzésének elmulasztásából eredő károkért.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 Jegy jogosítja a Látogatót arra, hogy belépjen a Kiállításra az azt követő nyitott időpontban az előre bejelentett kiállítási nyitvatartási rend szerint.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 Szolgáltató jogosult alvállalkozókat bevonni a Szerződés teljesítése során. A Szolgáltató felelős az alvállalkozók tevékenységéért, mintha saját maga tenne.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 Látogató elismeri, hogy a Kiállítással kapcsolatban olyan termékek és szolgáltatások vásárolhatók meg, amelyeket nem a Szolgáltató vagy az ahhoz hozzájáruló partnerei, hanem más szerződéses partnerek, mint harmadik felek biztosítanak. Ilyen esetekben a szerződést közvetlenül a Látogató és az ilyen harmadik fél között kötik meg, és a jogviszonyból eredő jogok és kötelezettségek közvetlenül rájuk vonatkoznak és kötelezőek. A Látogató kifejezetten elismeri, hogy nem érvényesíthet semmilyen igényt vagy követelést a Szolgáltatóval szemben az ilyen termékek és szolgáltatások vagy az ezekkel kapcsolatos jogviszony tekintetében. A Szolgáltató általánosságban kijelenti, hogy nem vállal semmilyen felelősséget az általa szerződött partnerek által nyújtott termékek és szolgáltatásokkal kapcsolatban. A szerződött partnerek által nyújtott szolgáltatásokat és termékeket a Látogató kizárólag saját kockázatára használhatja. Ezenkívül a Szolgáltató nem vállal felelősséget az általuk nyújtott szolgáltatások és termékek használatával kapcsolatban okozott vagy elszenvedett károkért.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 Látogató csak saját kockázatára látogathatja meg a Kiállítást, figyelembe véve saját egészségi állapotát. A Látogató elismeri, hogy a Kiállítás erős hang- vagy fényhatásoknak lehet kitéve, és hogy a Kiállítás bizonyos részei nincsenek megvilágítva. A Szolgáltató kizárólag szándékos szerződésszegésért vonható felelősségre, amely a Szolgáltatóhoz köthető, valamint az emberi életet, személyi sérülést vagy egészségkárosodást okozó megszegésekért, és kizárja felelősségét minden más kárért, ideértve az emberi életet, személyi sérülést, egészségkárosodást vagy vagyontárgy károkat is, amelyek a jog által kifejezetten megadott jogokon túl esnek. A Jegy ára az előző kizárások figyelembevételével került meghatározásra. A Szolgáltató nem vállal felelősséget a Kiállítás helyszínén található ruhatárba helyezett tárgyakért.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 Kiállítás biztonságos lebonyolításának érdekében a Szolgáltató fenntartja magának a jogot, hogy a Politikákban meghatározza azokat az objektumokat és berendezéseket, amelyeket behozhatnak a Kiállítás területére, és korlátozza belépésüket a belépési folyamat során a Kiállítás helyszínén. Az étel, ital és dohánytermékek csak az Kiállítás Politikái által megengedett mértékben és mennyiségben vihetők be a Kiállítás területére. A Szolgáltató felhívja a Látogató figyelmét arra, hogy szükséges előre ellenőrizni a Politikákat.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Miután a Jegyvásárló átvette a Jegyet, vagy a Látogató átvette a Jegyet, a Szolgáltató nem vállal felelősséget a Jegy bármilyen károsodásáért, megsemmisüléséért vagy elvesztéséért. A Látogatónak nincs joga igényt vagy követelést előterjeszteni a Szolgáltatóval szemben a sérült vagy elveszett Jegy kapcsán alkalmazott eljárások alapján.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 Jegyvásárló kijelenti, hogy a vásárlási folyamat során általa megadott adatok igazak a vásárlás kontextusában, a vásárlás időpontjában, valamint az összes egyéb alkalommal, amikor a szolgáltatásokat igénybe veszi. A Szolgáltató kizár minden felelősséget azáltal okozott károkért, amelyek az adatok helytelen vagy nem működőképes szolgáltatásával, e-mail címével vagy szállítási címével kapcsolatban keletkeznek, de kártérítést követelhet az ebből eredő károkért.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 Jegyvásárló elismeri, hogy a Szolgáltató nem felelős semmilyen kárért vagy visszaélésért, amely a fizetési módszer használata során vagy annak eredményeként történik, ideértve például azt az esetet, amikor a Jegyvásárló nem jelentette be bankkártyájának elvesztését annak pénzügyi intézményének, amely kibocsátotta a kártyát. Különösen a Szolgáltató nem vállal felelősséget a fizetési megoldás hibáiért, hiányosságaiért vagy biztonságáért.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 Látogató teljes mértékben felelős mind polgári, mind büntetőjog szerint bármilyen kárért, amelyet ő okozott vagy az ő kapcsolatában keletkezett, akár a Kiállítás keretein belül, akár azzal összefüggésben, mind a Szolgáltatóval, mind más közreműködőkkel és szerződéses partnerekkel, valamint más Látogatókkal és harmadik felekkel szemben.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 Szolgáltató kizárja felelősségét bármilyen kárért, amelyet a Látogató vagy harmadik fél jogellenes cselekményei vagy mulasztásai okoznak bármely Látogatónak vagy harmadik félnek.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 Látogatónak kötelessége betartani az adott helyszínre és a Kiállítás helyszínére vonatkozó rendelkezéseket. A Látogató nem léphet be olyan területekre, amelyekre a Kiállítás területéről korlátozott hozzáférés van.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 Látogatónak kötelessége azonnal elhagyni a helyszínt a Látogatásra előzetesen lefoglalt időtartam lejárta után.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Háziállatok nem engedélyezettek a Kiállítás területén, és a Szolgáltató nem tudja biztosítani számukra a szálláslehetőséget, valamint nem vállal felelősséget az általuk okozott károkért vagy viselkedésükért.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Ezeknek az ÁSZF-nek megfelelően a követeléseket legfeljebb hat (6) hónapos időkorlát szerint lehet érvényesíteni a Polgári Törvénykönyv 6:22 (3) cikke szerint.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0Ex8reQ+W+0GYm9W/EQgL5PJw==">CgMxLjAyCGguZ2pkZ3hzOAByITFxQXJ0NDFZSUFJTWFJa3Eyb2hXYWFRY21zak84cktUVw==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2024-03-20T15:43:00Z</dcterms:created>
  <dc:creator>Vica</dc:creator>
</cp:coreProperties>
</file>